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97A82" w:rsidR="009A6109" w:rsidP="009A6109" w:rsidRDefault="009A6109" w14:paraId="1747B162" w14:textId="74849E68">
      <w:pPr>
        <w:rPr>
          <w:rFonts w:ascii="Public Sans" w:hAnsi="Public Sans"/>
          <w:b/>
          <w:bCs/>
          <w:sz w:val="32"/>
          <w:szCs w:val="32"/>
          <w:lang w:val="en-US"/>
        </w:rPr>
      </w:pPr>
      <w:r w:rsidRPr="00097A82">
        <w:rPr>
          <w:rFonts w:ascii="Public Sans" w:hAnsi="Public Sans"/>
          <w:b/>
          <w:bCs/>
          <w:sz w:val="32"/>
          <w:szCs w:val="32"/>
          <w:lang w:val="en-US"/>
        </w:rPr>
        <w:t xml:space="preserve">BIC </w:t>
      </w:r>
      <w:r w:rsidR="00371944">
        <w:rPr>
          <w:rFonts w:ascii="Public Sans" w:hAnsi="Public Sans"/>
          <w:b/>
          <w:bCs/>
          <w:sz w:val="32"/>
          <w:szCs w:val="32"/>
          <w:lang w:val="en-US"/>
        </w:rPr>
        <w:t>PPWR Fast Track Project</w:t>
      </w:r>
      <w:r w:rsidR="008F3612">
        <w:rPr>
          <w:rFonts w:ascii="Public Sans" w:hAnsi="Public Sans"/>
          <w:b/>
          <w:bCs/>
          <w:sz w:val="32"/>
          <w:szCs w:val="32"/>
          <w:lang w:val="en-US"/>
        </w:rPr>
        <w:t xml:space="preserve"> Report </w:t>
      </w:r>
      <w:r w:rsidR="0084057F">
        <w:rPr>
          <w:rFonts w:ascii="Public Sans" w:hAnsi="Public Sans"/>
          <w:b/>
          <w:bCs/>
          <w:sz w:val="32"/>
          <w:szCs w:val="32"/>
          <w:lang w:val="en-US"/>
        </w:rPr>
        <w:t>1</w:t>
      </w:r>
    </w:p>
    <w:p w:rsidRPr="00097A82" w:rsidR="009A6109" w:rsidP="009A6109" w:rsidRDefault="009A6109" w14:paraId="346CBC84" w14:textId="32122346">
      <w:pPr>
        <w:rPr>
          <w:rFonts w:ascii="Public Sans" w:hAnsi="Public Sans"/>
          <w:b/>
          <w:bCs/>
          <w:sz w:val="28"/>
          <w:szCs w:val="28"/>
          <w:lang w:val="en-US"/>
        </w:rPr>
      </w:pPr>
      <w:r w:rsidRPr="00097A82">
        <w:rPr>
          <w:rFonts w:ascii="Public Sans" w:hAnsi="Public Sans"/>
          <w:b/>
          <w:bCs/>
          <w:sz w:val="28"/>
          <w:szCs w:val="28"/>
        </w:rPr>
        <w:t xml:space="preserve">Project update: </w:t>
      </w:r>
      <w:r w:rsidR="007C7863">
        <w:rPr>
          <w:rFonts w:ascii="Public Sans" w:hAnsi="Public Sans"/>
          <w:b/>
          <w:bCs/>
          <w:sz w:val="28"/>
          <w:szCs w:val="28"/>
        </w:rPr>
        <w:t>Ju</w:t>
      </w:r>
      <w:r w:rsidR="005928DF">
        <w:rPr>
          <w:rFonts w:ascii="Public Sans" w:hAnsi="Public Sans"/>
          <w:b/>
          <w:bCs/>
          <w:sz w:val="28"/>
          <w:szCs w:val="28"/>
        </w:rPr>
        <w:t>ly</w:t>
      </w:r>
      <w:r w:rsidR="00B807A7">
        <w:rPr>
          <w:rFonts w:ascii="Public Sans" w:hAnsi="Public Sans"/>
          <w:b/>
          <w:bCs/>
          <w:sz w:val="28"/>
          <w:szCs w:val="28"/>
        </w:rPr>
        <w:t xml:space="preserve"> </w:t>
      </w:r>
      <w:r w:rsidR="00E40EDB">
        <w:rPr>
          <w:rFonts w:ascii="Public Sans" w:hAnsi="Public Sans"/>
          <w:b/>
          <w:bCs/>
          <w:sz w:val="28"/>
          <w:szCs w:val="28"/>
        </w:rPr>
        <w:t>2026</w:t>
      </w:r>
      <w:r w:rsidRPr="00097A82">
        <w:rPr>
          <w:rFonts w:ascii="Public Sans" w:hAnsi="Public Sans"/>
          <w:b/>
          <w:bCs/>
          <w:sz w:val="28"/>
          <w:szCs w:val="28"/>
        </w:rPr>
        <w:tab/>
      </w:r>
      <w:r w:rsidRPr="00097A82">
        <w:rPr>
          <w:rFonts w:ascii="Public Sans" w:hAnsi="Public Sans"/>
          <w:b/>
          <w:bCs/>
          <w:sz w:val="28"/>
          <w:szCs w:val="28"/>
        </w:rPr>
        <w:tab/>
      </w:r>
    </w:p>
    <w:p w:rsidRPr="003E2E1F" w:rsidR="009A6109" w:rsidP="009A6109" w:rsidRDefault="00790F08" w14:paraId="01BE3A6E" w14:textId="338C7F7D">
      <w:pPr>
        <w:rPr>
          <w:rFonts w:ascii="Public Sans" w:hAnsi="Public Sans"/>
          <w:b w:val="1"/>
          <w:bCs w:val="1"/>
          <w:lang w:val="en-US"/>
        </w:rPr>
      </w:pPr>
      <w:r w:rsidRPr="37DF3173" w:rsidR="00790F08">
        <w:rPr>
          <w:rFonts w:ascii="Public Sans" w:hAnsi="Public Sans"/>
          <w:b w:val="1"/>
          <w:bCs w:val="1"/>
          <w:lang w:val="en-US"/>
        </w:rPr>
        <w:t xml:space="preserve">Purpose and </w:t>
      </w:r>
      <w:r w:rsidRPr="37DF3173" w:rsidR="45EBDB1A">
        <w:rPr>
          <w:rFonts w:ascii="Public Sans" w:hAnsi="Public Sans"/>
          <w:b w:val="1"/>
          <w:bCs w:val="1"/>
          <w:lang w:val="en-US"/>
        </w:rPr>
        <w:t>Background</w:t>
      </w:r>
      <w:r w:rsidRPr="37DF3173" w:rsidR="009A6109">
        <w:rPr>
          <w:rFonts w:ascii="Public Sans" w:hAnsi="Public Sans"/>
          <w:b w:val="1"/>
          <w:bCs w:val="1"/>
          <w:lang w:val="en-US"/>
        </w:rPr>
        <w:t>:</w:t>
      </w:r>
    </w:p>
    <w:p w:rsidR="00BD4404" w:rsidP="00BD4404" w:rsidRDefault="00BD4404" w14:paraId="0D043C06" w14:textId="170F5A93">
      <w:pPr>
        <w:rPr>
          <w:rFonts w:ascii="Public Sans" w:hAnsi="Public Sans"/>
        </w:rPr>
      </w:pPr>
      <w:bookmarkStart w:name="_Hlk225842907" w:id="0"/>
      <w:r w:rsidRPr="37DF3173" w:rsidR="00BD4404">
        <w:rPr>
          <w:rFonts w:ascii="Public Sans" w:hAnsi="Public Sans"/>
        </w:rPr>
        <w:t xml:space="preserve">The EU regulation Packaging and Packaging Waste Regulation (PPWR) which entered into force 11 February 2025 and will apply from the 12 August 2026 aims to </w:t>
      </w:r>
      <w:r w:rsidRPr="37DF3173" w:rsidR="2C11E806">
        <w:rPr>
          <w:rFonts w:ascii="Public Sans" w:hAnsi="Public Sans"/>
        </w:rPr>
        <w:t>ensure</w:t>
      </w:r>
      <w:r w:rsidRPr="37DF3173" w:rsidR="00BD4404">
        <w:rPr>
          <w:rFonts w:ascii="Public Sans" w:hAnsi="Public Sans"/>
        </w:rPr>
        <w:t xml:space="preserve"> packaging must be recyclable, minimally wasteful, and clearly labelled. It also sets targets </w:t>
      </w:r>
      <w:r w:rsidRPr="37DF3173" w:rsidR="0DB1B40A">
        <w:rPr>
          <w:rFonts w:ascii="Public Sans" w:hAnsi="Public Sans"/>
        </w:rPr>
        <w:t>for</w:t>
      </w:r>
      <w:r w:rsidRPr="37DF3173" w:rsidR="00BD4404">
        <w:rPr>
          <w:rFonts w:ascii="Public Sans" w:hAnsi="Public Sans"/>
        </w:rPr>
        <w:t xml:space="preserve"> recycled content for plastic packaging by 2030 and 2040. The regulation limits the use of or prohibits certain substances in packaging, including PFAS (per- and polyfluoroalkyl substances) used in grease-resistant paper packaging (common in food e-commerce) and certain heavy metals. Some of these restrictions apply from 2026, earlier than the main minimisation and recyclability deadlines. It sets a deadline that by 2030 all packaging is recyclable.</w:t>
      </w:r>
    </w:p>
    <w:p w:rsidRPr="00757562" w:rsidR="00757562" w:rsidP="00BD4404" w:rsidRDefault="00757562" w14:paraId="3F41927F" w14:textId="176F1E6F">
      <w:pPr>
        <w:rPr>
          <w:rFonts w:ascii="Public Sans" w:hAnsi="Public Sans"/>
          <w:b/>
          <w:bCs/>
        </w:rPr>
      </w:pPr>
      <w:r>
        <w:rPr>
          <w:rFonts w:ascii="Public Sans" w:hAnsi="Public Sans"/>
          <w:b/>
          <w:bCs/>
        </w:rPr>
        <w:t>Project Definition and Scope</w:t>
      </w:r>
    </w:p>
    <w:p w:rsidRPr="00757562" w:rsidR="00757562" w:rsidP="00757562" w:rsidRDefault="00757562" w14:paraId="087D550A" w14:textId="77777777">
      <w:pPr>
        <w:rPr>
          <w:rFonts w:ascii="Public Sans" w:hAnsi="Public Sans"/>
        </w:rPr>
      </w:pPr>
      <w:r w:rsidRPr="00757562">
        <w:rPr>
          <w:rFonts w:ascii="Public Sans" w:hAnsi="Public Sans"/>
        </w:rPr>
        <w:t>The aim of this project is to provide useful information and guidance to UK and Ireland’s book industry supply chain on what the requirements will be for packaging from day one and what an organisation will need to do going forwards to comply with increasing requirements of the regulation as it gets tougher in the following years.</w:t>
      </w:r>
    </w:p>
    <w:p w:rsidRPr="003E2E1F" w:rsidR="00757562" w:rsidP="00757562" w:rsidRDefault="00757562" w14:paraId="6B9BC8F8" w14:textId="77777777">
      <w:pPr>
        <w:rPr>
          <w:rFonts w:ascii="Public Sans" w:hAnsi="Public Sans"/>
          <w:b/>
          <w:bCs/>
          <w:lang w:val="en-US"/>
        </w:rPr>
      </w:pPr>
      <w:r w:rsidRPr="003E2E1F">
        <w:rPr>
          <w:rFonts w:ascii="Public Sans" w:hAnsi="Public Sans"/>
          <w:b/>
          <w:bCs/>
          <w:lang w:val="en-US"/>
        </w:rPr>
        <w:t>Summary of current position:</w:t>
      </w:r>
    </w:p>
    <w:p w:rsidR="001D09F5" w:rsidP="00BD4404" w:rsidRDefault="00790F08" w14:paraId="7B74388C" w14:textId="03607D2E">
      <w:pPr>
        <w:rPr>
          <w:rFonts w:ascii="Public Sans" w:hAnsi="Public Sans"/>
        </w:rPr>
      </w:pPr>
      <w:bookmarkStart w:name="_Hlk236646302" w:id="1"/>
      <w:r>
        <w:rPr>
          <w:rFonts w:ascii="Public Sans" w:hAnsi="Public Sans"/>
        </w:rPr>
        <w:t>The Task and Finish Working Group (T</w:t>
      </w:r>
      <w:r w:rsidR="00B0238D">
        <w:rPr>
          <w:rFonts w:ascii="Public Sans" w:hAnsi="Public Sans"/>
        </w:rPr>
        <w:t xml:space="preserve">&amp;FWG) made up of volunteers from across BIC members met at the end of July. </w:t>
      </w:r>
      <w:r w:rsidR="002174B7">
        <w:rPr>
          <w:rFonts w:ascii="Public Sans" w:hAnsi="Public Sans"/>
        </w:rPr>
        <w:t xml:space="preserve">The project is being run like the EUDR one in that it is fast moving especially as PPWR goes live on the 12 August 2026. </w:t>
      </w:r>
      <w:r w:rsidR="007D35ED">
        <w:rPr>
          <w:rFonts w:ascii="Public Sans" w:hAnsi="Public Sans"/>
        </w:rPr>
        <w:t>It was agreed that:</w:t>
      </w:r>
    </w:p>
    <w:p w:rsidR="007D35ED" w:rsidP="007D35ED" w:rsidRDefault="007D35ED" w14:paraId="7E57B0EB" w14:textId="51D55FF0">
      <w:pPr>
        <w:pStyle w:val="ListParagraph"/>
        <w:numPr>
          <w:ilvl w:val="0"/>
          <w:numId w:val="12"/>
        </w:numPr>
        <w:rPr>
          <w:rFonts w:ascii="Public Sans" w:hAnsi="Public Sans"/>
        </w:rPr>
      </w:pPr>
      <w:r>
        <w:rPr>
          <w:rFonts w:ascii="Public Sans" w:hAnsi="Public Sans"/>
        </w:rPr>
        <w:t xml:space="preserve">The </w:t>
      </w:r>
      <w:r w:rsidR="008860C4">
        <w:rPr>
          <w:rFonts w:ascii="Public Sans" w:hAnsi="Public Sans"/>
        </w:rPr>
        <w:t>T&amp;FWG would meet three times a week</w:t>
      </w:r>
    </w:p>
    <w:p w:rsidR="008860C4" w:rsidP="007D35ED" w:rsidRDefault="007A61C9" w14:paraId="2CA8FEB1" w14:textId="59575502">
      <w:pPr>
        <w:pStyle w:val="ListParagraph"/>
        <w:numPr>
          <w:ilvl w:val="0"/>
          <w:numId w:val="12"/>
        </w:numPr>
        <w:rPr>
          <w:rFonts w:ascii="Public Sans" w:hAnsi="Public Sans"/>
        </w:rPr>
      </w:pPr>
      <w:r>
        <w:rPr>
          <w:rFonts w:ascii="Public Sans" w:hAnsi="Public Sans"/>
        </w:rPr>
        <w:t>A</w:t>
      </w:r>
      <w:r w:rsidR="008860C4">
        <w:rPr>
          <w:rFonts w:ascii="Public Sans" w:hAnsi="Public Sans"/>
        </w:rPr>
        <w:t xml:space="preserve"> Group 1 meeting around </w:t>
      </w:r>
      <w:r w:rsidR="00000DC0">
        <w:rPr>
          <w:rFonts w:ascii="Public Sans" w:hAnsi="Public Sans"/>
        </w:rPr>
        <w:t>Technical and Declaration of Conformity certificates</w:t>
      </w:r>
    </w:p>
    <w:p w:rsidR="007A61C9" w:rsidP="007D35ED" w:rsidRDefault="007A61C9" w14:paraId="6C08810B" w14:textId="4E8F8B62">
      <w:pPr>
        <w:pStyle w:val="ListParagraph"/>
        <w:numPr>
          <w:ilvl w:val="0"/>
          <w:numId w:val="12"/>
        </w:numPr>
        <w:rPr>
          <w:rFonts w:ascii="Public Sans" w:hAnsi="Public Sans"/>
        </w:rPr>
      </w:pPr>
      <w:r>
        <w:rPr>
          <w:rFonts w:ascii="Public Sans" w:hAnsi="Public Sans"/>
        </w:rPr>
        <w:t xml:space="preserve">A Group 2 meeting around </w:t>
      </w:r>
      <w:r w:rsidR="00854CB6">
        <w:rPr>
          <w:rFonts w:ascii="Public Sans" w:hAnsi="Public Sans"/>
        </w:rPr>
        <w:t>Labelling and EPR schemes</w:t>
      </w:r>
    </w:p>
    <w:p w:rsidR="00854CB6" w:rsidP="007D35ED" w:rsidRDefault="00854CB6" w14:paraId="662F7B16" w14:textId="7D2B1DD5">
      <w:pPr>
        <w:pStyle w:val="ListParagraph"/>
        <w:numPr>
          <w:ilvl w:val="0"/>
          <w:numId w:val="12"/>
        </w:numPr>
        <w:rPr>
          <w:rFonts w:ascii="Public Sans" w:hAnsi="Public Sans"/>
        </w:rPr>
      </w:pPr>
      <w:r>
        <w:rPr>
          <w:rFonts w:ascii="Public Sans" w:hAnsi="Public Sans"/>
        </w:rPr>
        <w:t xml:space="preserve">The final meeting would be all the T&amp;FWG to </w:t>
      </w:r>
      <w:r w:rsidR="003E64AB">
        <w:rPr>
          <w:rFonts w:ascii="Public Sans" w:hAnsi="Public Sans"/>
        </w:rPr>
        <w:t>keep everyone informed as to progress</w:t>
      </w:r>
    </w:p>
    <w:p w:rsidRPr="007D35ED" w:rsidR="00312023" w:rsidP="007D35ED" w:rsidRDefault="00312023" w14:paraId="643AF98C" w14:textId="0A6B2AE2">
      <w:pPr>
        <w:pStyle w:val="ListParagraph"/>
        <w:numPr>
          <w:ilvl w:val="0"/>
          <w:numId w:val="12"/>
        </w:numPr>
        <w:rPr>
          <w:rFonts w:ascii="Public Sans" w:hAnsi="Public Sans"/>
        </w:rPr>
      </w:pPr>
      <w:r>
        <w:rPr>
          <w:rFonts w:ascii="Public Sans" w:hAnsi="Public Sans"/>
        </w:rPr>
        <w:t>The T&amp;FWG member could join whichever of the Groups they liked depending upon their specific interests</w:t>
      </w:r>
    </w:p>
    <w:bookmarkEnd w:id="1"/>
    <w:p w:rsidRPr="00215137" w:rsidR="00A11C88" w:rsidP="008E6542" w:rsidRDefault="00A11C88" w14:paraId="2838B529" w14:textId="77777777">
      <w:pPr>
        <w:pStyle w:val="ListParagraph"/>
        <w:ind w:left="2160"/>
        <w:rPr>
          <w:rFonts w:ascii="Public Sans" w:hAnsi="Public Sans"/>
          <w:lang w:val="en-US"/>
        </w:rPr>
      </w:pPr>
    </w:p>
    <w:bookmarkEnd w:id="0"/>
    <w:p w:rsidRPr="003E2E1F" w:rsidR="009A6109" w:rsidP="006F1420" w:rsidRDefault="009A6109" w14:paraId="7EB1516E" w14:textId="35CA861C">
      <w:pPr>
        <w:rPr>
          <w:rFonts w:ascii="Public Sans" w:hAnsi="Public Sans"/>
          <w:b/>
          <w:bCs/>
          <w:lang w:val="en-US"/>
        </w:rPr>
      </w:pPr>
      <w:r w:rsidRPr="003E2E1F">
        <w:rPr>
          <w:rFonts w:ascii="Public Sans" w:hAnsi="Public Sans"/>
          <w:b/>
          <w:bCs/>
          <w:lang w:val="en-US"/>
        </w:rPr>
        <w:t>Initial Deliverables Achieved to Date:</w:t>
      </w:r>
    </w:p>
    <w:p w:rsidRPr="00312023" w:rsidR="00785A8E" w:rsidP="007872B0" w:rsidRDefault="00312023" w14:paraId="007A7E0A" w14:textId="1F741C3C">
      <w:pPr>
        <w:pStyle w:val="ListParagraph"/>
        <w:numPr>
          <w:ilvl w:val="0"/>
          <w:numId w:val="8"/>
        </w:numPr>
        <w:rPr>
          <w:rFonts w:ascii="Public Sans" w:hAnsi="Public Sans"/>
          <w:b/>
          <w:bCs/>
          <w:lang w:val="en-US"/>
        </w:rPr>
      </w:pPr>
      <w:r>
        <w:rPr>
          <w:rFonts w:ascii="Public Sans" w:hAnsi="Public Sans"/>
          <w:lang w:val="en-US"/>
        </w:rPr>
        <w:t>The T&amp;FWG held their first meeting</w:t>
      </w:r>
    </w:p>
    <w:p w:rsidRPr="00312C07" w:rsidR="00312023" w:rsidP="007872B0" w:rsidRDefault="00312023" w14:paraId="7B873BE8" w14:textId="3669C74D">
      <w:pPr>
        <w:pStyle w:val="ListParagraph"/>
        <w:numPr>
          <w:ilvl w:val="0"/>
          <w:numId w:val="8"/>
        </w:numPr>
        <w:rPr>
          <w:rFonts w:ascii="Public Sans" w:hAnsi="Public Sans"/>
          <w:b/>
          <w:bCs/>
          <w:lang w:val="en-US"/>
        </w:rPr>
      </w:pPr>
      <w:r>
        <w:rPr>
          <w:rFonts w:ascii="Public Sans" w:hAnsi="Public Sans"/>
          <w:lang w:val="en-US"/>
        </w:rPr>
        <w:t>Meetings have been set up for August</w:t>
      </w:r>
    </w:p>
    <w:p w:rsidRPr="009814C3" w:rsidR="009814C3" w:rsidP="009814C3" w:rsidRDefault="009A6109" w14:paraId="17B866A0" w14:textId="119415FC">
      <w:pPr>
        <w:rPr>
          <w:rFonts w:ascii="Public Sans" w:hAnsi="Public Sans"/>
          <w:b/>
          <w:bCs/>
          <w:lang w:val="en-US"/>
        </w:rPr>
      </w:pPr>
      <w:r w:rsidRPr="003E2E1F">
        <w:rPr>
          <w:rFonts w:ascii="Public Sans" w:hAnsi="Public Sans"/>
          <w:b/>
          <w:bCs/>
          <w:lang w:val="en-US"/>
        </w:rPr>
        <w:t>Next steps:</w:t>
      </w:r>
    </w:p>
    <w:p w:rsidR="008E1AD3" w:rsidP="009A6109" w:rsidRDefault="006138E6" w14:paraId="358FF81A" w14:textId="21FBF319">
      <w:pPr>
        <w:pStyle w:val="ListParagraph"/>
        <w:numPr>
          <w:ilvl w:val="0"/>
          <w:numId w:val="4"/>
        </w:numPr>
        <w:rPr>
          <w:rFonts w:ascii="Public Sans" w:hAnsi="Public Sans"/>
          <w:lang w:val="en-US"/>
        </w:rPr>
      </w:pPr>
      <w:r>
        <w:rPr>
          <w:rFonts w:ascii="Public Sans" w:hAnsi="Public Sans"/>
          <w:lang w:val="en-US"/>
        </w:rPr>
        <w:t>Decide upon the format of the final report/helpful information</w:t>
      </w:r>
    </w:p>
    <w:p w:rsidR="00A01F4E" w:rsidP="00C4378E" w:rsidRDefault="00A01F4E" w14:paraId="219935E2" w14:textId="75917C77">
      <w:pPr>
        <w:pStyle w:val="ListParagraph"/>
        <w:rPr>
          <w:rFonts w:ascii="Public Sans" w:hAnsi="Public Sans"/>
          <w:lang w:val="en-US"/>
        </w:rPr>
      </w:pPr>
    </w:p>
    <w:p w:rsidR="00636FD7" w:rsidP="00795F78" w:rsidRDefault="009A6109" w14:paraId="14A00A5C" w14:textId="5E064C28">
      <w:pPr>
        <w:spacing w:after="0"/>
        <w:rPr>
          <w:rFonts w:ascii="Public Sans" w:hAnsi="Public Sans"/>
          <w:lang w:val="en-US"/>
        </w:rPr>
      </w:pPr>
      <w:r w:rsidRPr="003E2E1F">
        <w:rPr>
          <w:rFonts w:ascii="Public Sans" w:hAnsi="Public Sans"/>
          <w:lang w:val="en-US"/>
        </w:rPr>
        <w:t>Simon Crump</w:t>
      </w:r>
      <w:r>
        <w:rPr>
          <w:rFonts w:ascii="Public Sans" w:hAnsi="Public Sans"/>
          <w:lang w:val="en-US"/>
        </w:rPr>
        <w:t>,</w:t>
      </w:r>
      <w:r w:rsidRPr="00636FD7">
        <w:rPr>
          <w:rFonts w:ascii="Public Sans" w:hAnsi="Public Sans"/>
          <w:lang w:val="en-US"/>
        </w:rPr>
        <w:t xml:space="preserve"> </w:t>
      </w:r>
      <w:r w:rsidRPr="003E2E1F">
        <w:rPr>
          <w:rFonts w:ascii="Public Sans" w:hAnsi="Public Sans"/>
          <w:lang w:val="en-US"/>
        </w:rPr>
        <w:t>Environmental Consultant for BIC</w:t>
      </w:r>
      <w:r>
        <w:rPr>
          <w:rFonts w:ascii="Public Sans" w:hAnsi="Public Sans"/>
          <w:lang w:val="en-US"/>
        </w:rPr>
        <w:t>,</w:t>
      </w:r>
      <w:r w:rsidRPr="003E2E1F">
        <w:rPr>
          <w:rFonts w:ascii="Public Sans" w:hAnsi="Public Sans"/>
          <w:lang w:val="en-US"/>
        </w:rPr>
        <w:t xml:space="preserve"> </w:t>
      </w:r>
      <w:r w:rsidR="00312C07">
        <w:rPr>
          <w:rFonts w:ascii="Public Sans" w:hAnsi="Public Sans"/>
          <w:lang w:val="en-US"/>
        </w:rPr>
        <w:t>3rd August</w:t>
      </w:r>
      <w:r w:rsidR="00E40EDB">
        <w:rPr>
          <w:rFonts w:ascii="Public Sans" w:hAnsi="Public Sans"/>
          <w:lang w:val="en-US"/>
        </w:rPr>
        <w:t xml:space="preserve"> 2026</w:t>
      </w:r>
    </w:p>
    <w:p w:rsidRPr="00E4497B" w:rsidR="00E4497B" w:rsidP="00795F78" w:rsidRDefault="00E4497B" w14:paraId="70C8FAB2" w14:textId="05FC87D1">
      <w:pPr>
        <w:spacing w:after="0"/>
        <w:rPr>
          <w:rFonts w:ascii="Public Sans" w:hAnsi="Public Sans"/>
        </w:rPr>
      </w:pPr>
    </w:p>
    <w:sectPr w:rsidRPr="00E4497B" w:rsidR="00E4497B" w:rsidSect="00242458">
      <w:headerReference w:type="default" r:id="rId10"/>
      <w:footerReference w:type="default" r:id="rId11"/>
      <w:pgSz w:w="11906" w:h="16838" w:orient="portrait"/>
      <w:pgMar w:top="426" w:right="1440" w:bottom="284" w:left="1440" w:header="424"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3732" w:rsidP="003E2E1F" w:rsidRDefault="00D83732" w14:paraId="252887D0" w14:textId="77777777">
      <w:pPr>
        <w:spacing w:after="0" w:line="240" w:lineRule="auto"/>
      </w:pPr>
      <w:r>
        <w:separator/>
      </w:r>
    </w:p>
  </w:endnote>
  <w:endnote w:type="continuationSeparator" w:id="0">
    <w:p w:rsidR="00D83732" w:rsidP="003E2E1F" w:rsidRDefault="00D83732" w14:paraId="541B93A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ublic Sans">
    <w:altName w:val="Calibri"/>
    <w:panose1 w:val="00000000000000000000"/>
    <w:charset w:val="4D"/>
    <w:family w:val="auto"/>
    <w:pitch w:val="variable"/>
    <w:sig w:usb0="A00000FF" w:usb1="4000205B" w:usb2="00000000" w:usb3="00000000" w:csb0="00000193" w:csb1="00000000"/>
  </w:font>
  <w:font w:name="Outfit">
    <w:altName w:val="Calibri"/>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utfit Light">
    <w:altName w:val="Calibri"/>
    <w:panose1 w:val="00000000000000000000"/>
    <w:charset w:val="00"/>
    <w:family w:val="auto"/>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71280367"/>
      <w:docPartObj>
        <w:docPartGallery w:val="Page Numbers (Bottom of Page)"/>
        <w:docPartUnique/>
      </w:docPartObj>
    </w:sdtPr>
    <w:sdtEndPr>
      <w:rPr>
        <w:noProof/>
      </w:rPr>
    </w:sdtEndPr>
    <w:sdtContent>
      <w:p w:rsidR="008C7FAB" w:rsidP="003E2E1F" w:rsidRDefault="008C7FAB" w14:paraId="7D882D46" w14:textId="29B8A9E2">
        <w:pPr>
          <w:pStyle w:val="Footer"/>
          <w:rPr>
            <w:rFonts w:ascii="Outfit" w:hAnsi="Outfit"/>
            <w:color w:val="586474"/>
            <w:sz w:val="18"/>
            <w:szCs w:val="18"/>
          </w:rPr>
        </w:pPr>
        <w:r w:rsidRPr="00300ADC">
          <w:rPr>
            <w:rFonts w:ascii="Outfit" w:hAnsi="Outfit" w:eastAsia="SimSun" w:cs="Tahoma"/>
            <w:noProof/>
            <w:kern w:val="1"/>
            <w:sz w:val="18"/>
            <w:szCs w:val="18"/>
            <w:lang w:eastAsia="hi-IN" w:bidi="hi-IN"/>
          </w:rPr>
          <mc:AlternateContent>
            <mc:Choice Requires="wps">
              <w:drawing>
                <wp:anchor distT="0" distB="0" distL="114300" distR="114300" simplePos="0" relativeHeight="251661312" behindDoc="0" locked="0" layoutInCell="1" allowOverlap="1" wp14:anchorId="5867BDFA" wp14:editId="7BAAC611">
                  <wp:simplePos x="0" y="0"/>
                  <wp:positionH relativeFrom="column">
                    <wp:posOffset>708438</wp:posOffset>
                  </wp:positionH>
                  <wp:positionV relativeFrom="paragraph">
                    <wp:posOffset>51435</wp:posOffset>
                  </wp:positionV>
                  <wp:extent cx="3632200" cy="381000"/>
                  <wp:effectExtent l="0" t="0" r="0" b="0"/>
                  <wp:wrapNone/>
                  <wp:docPr id="266011419" name="Text Box 2"/>
                  <wp:cNvGraphicFramePr/>
                  <a:graphic xmlns:a="http://schemas.openxmlformats.org/drawingml/2006/main">
                    <a:graphicData uri="http://schemas.microsoft.com/office/word/2010/wordprocessingShape">
                      <wps:wsp>
                        <wps:cNvSpPr txBox="1"/>
                        <wps:spPr>
                          <a:xfrm>
                            <a:off x="0" y="0"/>
                            <a:ext cx="3632200" cy="381000"/>
                          </a:xfrm>
                          <a:prstGeom prst="rect">
                            <a:avLst/>
                          </a:prstGeom>
                          <a:noFill/>
                          <a:ln w="6350">
                            <a:noFill/>
                          </a:ln>
                        </wps:spPr>
                        <wps:txbx>
                          <w:txbxContent>
                            <w:p w:rsidRPr="00AF3C98" w:rsidR="008C7FAB" w:rsidP="008C7FAB" w:rsidRDefault="008C7FAB" w14:paraId="1FCEE06B" w14:textId="77777777">
                              <w:pPr>
                                <w:pStyle w:val="Footer"/>
                                <w:ind w:right="360"/>
                                <w:rPr>
                                  <w:rFonts w:ascii="Outfit" w:hAnsi="Outfit"/>
                                  <w:sz w:val="18"/>
                                  <w:szCs w:val="18"/>
                                </w:rPr>
                              </w:pPr>
                              <w:r>
                                <w:rPr>
                                  <w:rFonts w:ascii="Outfit" w:hAnsi="Outfit"/>
                                  <w:sz w:val="18"/>
                                  <w:szCs w:val="18"/>
                                </w:rPr>
                                <w:t>B</w:t>
                              </w:r>
                              <w:r w:rsidRPr="00AF3C98">
                                <w:rPr>
                                  <w:rFonts w:ascii="Outfit" w:hAnsi="Outfit"/>
                                  <w:sz w:val="18"/>
                                  <w:szCs w:val="18"/>
                                </w:rPr>
                                <w:t>ook Industry Communication Ltd.</w:t>
                              </w:r>
                            </w:p>
                            <w:p w:rsidRPr="00AF3C98" w:rsidR="008C7FAB" w:rsidP="008C7FAB" w:rsidRDefault="008C7FAB" w14:paraId="5E843D2A" w14:textId="77777777">
                              <w:pPr>
                                <w:pStyle w:val="Footer"/>
                                <w:rPr>
                                  <w:rFonts w:ascii="Outfit Light" w:hAnsi="Outfit Light"/>
                                  <w:color w:val="586474"/>
                                  <w:sz w:val="18"/>
                                  <w:szCs w:val="18"/>
                                </w:rPr>
                              </w:pPr>
                              <w:r w:rsidRPr="00AF3C98">
                                <w:rPr>
                                  <w:rStyle w:val="s1ppyq"/>
                                  <w:rFonts w:ascii="Outfit Light" w:hAnsi="Outfit Light" w:eastAsia="Arial Unicode MS"/>
                                  <w:color w:val="586474"/>
                                  <w:sz w:val="18"/>
                                  <w:szCs w:val="18"/>
                                </w:rPr>
                                <w:t>The Book Industry’s Supply Chain Organisation – UK &amp; Ireland</w:t>
                              </w:r>
                            </w:p>
                            <w:p w:rsidR="008C7FAB" w:rsidP="008C7FAB" w:rsidRDefault="008C7FAB" w14:paraId="122B5B5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67BDFA">
                  <v:stroke joinstyle="miter"/>
                  <v:path gradientshapeok="t" o:connecttype="rect"/>
                </v:shapetype>
                <v:shape id="Text Box 2" style="position:absolute;margin-left:55.8pt;margin-top:4.05pt;width:286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7iS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">
                  <v:textbox>
                    <w:txbxContent>
                      <w:p w:rsidRPr="00AF3C98" w:rsidR="008C7FAB" w:rsidP="008C7FAB" w:rsidRDefault="008C7FAB" w14:paraId="1FCEE06B" w14:textId="77777777">
                        <w:pPr>
                          <w:pStyle w:val="Footer"/>
                          <w:ind w:right="360"/>
                          <w:rPr>
                            <w:rFonts w:ascii="Outfit" w:hAnsi="Outfit"/>
                            <w:sz w:val="18"/>
                            <w:szCs w:val="18"/>
                          </w:rPr>
                        </w:pPr>
                        <w:r>
                          <w:rPr>
                            <w:rFonts w:ascii="Outfit" w:hAnsi="Outfit"/>
                            <w:sz w:val="18"/>
                            <w:szCs w:val="18"/>
                          </w:rPr>
                          <w:t>B</w:t>
                        </w:r>
                        <w:r w:rsidRPr="00AF3C98">
                          <w:rPr>
                            <w:rFonts w:ascii="Outfit" w:hAnsi="Outfit"/>
                            <w:sz w:val="18"/>
                            <w:szCs w:val="18"/>
                          </w:rPr>
                          <w:t>ook Industry Communication Ltd.</w:t>
                        </w:r>
                      </w:p>
                      <w:p w:rsidRPr="00AF3C98" w:rsidR="008C7FAB" w:rsidP="008C7FAB" w:rsidRDefault="008C7FAB" w14:paraId="5E843D2A" w14:textId="77777777">
                        <w:pPr>
                          <w:pStyle w:val="Footer"/>
                          <w:rPr>
                            <w:rFonts w:ascii="Outfit Light" w:hAnsi="Outfit Light"/>
                            <w:color w:val="586474"/>
                            <w:sz w:val="18"/>
                            <w:szCs w:val="18"/>
                          </w:rPr>
                        </w:pPr>
                        <w:r w:rsidRPr="00AF3C98">
                          <w:rPr>
                            <w:rStyle w:val="s1ppyq"/>
                            <w:rFonts w:ascii="Outfit Light" w:hAnsi="Outfit Light" w:eastAsia="Arial Unicode MS"/>
                            <w:color w:val="586474"/>
                            <w:sz w:val="18"/>
                            <w:szCs w:val="18"/>
                          </w:rPr>
                          <w:t>The Book Industry’s Supply Chain Organisation – UK &amp; Ireland</w:t>
                        </w:r>
                      </w:p>
                      <w:p w:rsidR="008C7FAB" w:rsidP="008C7FAB" w:rsidRDefault="008C7FAB" w14:paraId="122B5B5D" w14:textId="77777777"/>
                    </w:txbxContent>
                  </v:textbox>
                </v:shape>
              </w:pict>
            </mc:Fallback>
          </mc:AlternateContent>
        </w:r>
        <w:r w:rsidRPr="008C7FAB">
          <w:rPr>
            <w:rFonts w:ascii="Outfit" w:hAnsi="Outfit" w:eastAsia="SimSun" w:cs="Tahoma"/>
            <w:noProof/>
            <w:color w:val="586474"/>
            <w:kern w:val="1"/>
            <w:sz w:val="24"/>
            <w:szCs w:val="24"/>
            <w:lang w:eastAsia="hi-IN" w:bidi="hi-IN"/>
          </w:rPr>
          <mc:AlternateContent>
            <mc:Choice Requires="wps">
              <w:drawing>
                <wp:anchor distT="45720" distB="45720" distL="114300" distR="114300" simplePos="0" relativeHeight="251663360" behindDoc="0" locked="0" layoutInCell="1" allowOverlap="1" wp14:anchorId="3C0C2221" wp14:editId="2C5A1B12">
                  <wp:simplePos x="0" y="0"/>
                  <wp:positionH relativeFrom="margin">
                    <wp:posOffset>4640580</wp:posOffset>
                  </wp:positionH>
                  <wp:positionV relativeFrom="paragraph">
                    <wp:posOffset>175895</wp:posOffset>
                  </wp:positionV>
                  <wp:extent cx="1169670" cy="283845"/>
                  <wp:effectExtent l="0" t="0" r="0" b="190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283845"/>
                          </a:xfrm>
                          <a:prstGeom prst="rect">
                            <a:avLst/>
                          </a:prstGeom>
                          <a:noFill/>
                          <a:ln w="9525">
                            <a:noFill/>
                            <a:miter lim="800000"/>
                            <a:headEnd/>
                            <a:tailEnd/>
                          </a:ln>
                        </wps:spPr>
                        <wps:txbx>
                          <w:txbxContent>
                            <w:p w:rsidRPr="002A21E4" w:rsidR="008C7FAB" w:rsidP="008C7FAB" w:rsidRDefault="00000000" w14:paraId="4485549B" w14:textId="77777777">
                              <w:pPr>
                                <w:jc w:val="right"/>
                                <w:rPr>
                                  <w:rFonts w:ascii="Outfit" w:hAnsi="Outfit"/>
                                  <w:color w:val="586474"/>
                                  <w:sz w:val="18"/>
                                  <w:szCs w:val="18"/>
                                </w:rPr>
                              </w:pPr>
                              <w:sdt>
                                <w:sdtPr>
                                  <w:rPr>
                                    <w:rFonts w:ascii="Outfit" w:hAnsi="Outfit"/>
                                    <w:color w:val="586474"/>
                                    <w:sz w:val="18"/>
                                    <w:szCs w:val="18"/>
                                  </w:rPr>
                                  <w:id w:val="579716966"/>
                                  <w:docPartObj>
                                    <w:docPartGallery w:val="Page Numbers (Top of Page)"/>
                                    <w:docPartUnique/>
                                  </w:docPartObj>
                                </w:sdtPr>
                                <w:sdtContent>
                                  <w:r w:rsidRPr="002A21E4" w:rsidR="008C7FAB">
                                    <w:rPr>
                                      <w:rFonts w:ascii="Outfit" w:hAnsi="Outfit"/>
                                      <w:color w:val="586474"/>
                                      <w:sz w:val="18"/>
                                      <w:szCs w:val="18"/>
                                    </w:rPr>
                                    <w:t xml:space="preserve">Page </w:t>
                                  </w:r>
                                  <w:r w:rsidRPr="002A21E4" w:rsidR="008C7FAB">
                                    <w:rPr>
                                      <w:rFonts w:ascii="Outfit" w:hAnsi="Outfit"/>
                                      <w:color w:val="586474"/>
                                      <w:sz w:val="18"/>
                                      <w:szCs w:val="18"/>
                                    </w:rPr>
                                    <w:fldChar w:fldCharType="begin"/>
                                  </w:r>
                                  <w:r w:rsidRPr="002A21E4" w:rsidR="008C7FAB">
                                    <w:rPr>
                                      <w:rFonts w:ascii="Outfit" w:hAnsi="Outfit"/>
                                      <w:color w:val="586474"/>
                                      <w:sz w:val="18"/>
                                      <w:szCs w:val="18"/>
                                    </w:rPr>
                                    <w:instrText xml:space="preserve"> PAGE </w:instrText>
                                  </w:r>
                                  <w:r w:rsidRPr="002A21E4" w:rsidR="008C7FAB">
                                    <w:rPr>
                                      <w:rFonts w:ascii="Outfit" w:hAnsi="Outfit"/>
                                      <w:color w:val="586474"/>
                                      <w:sz w:val="18"/>
                                      <w:szCs w:val="18"/>
                                    </w:rPr>
                                    <w:fldChar w:fldCharType="separate"/>
                                  </w:r>
                                  <w:r w:rsidRPr="002A21E4" w:rsidR="008C7FAB">
                                    <w:rPr>
                                      <w:rFonts w:ascii="Outfit" w:hAnsi="Outfit"/>
                                      <w:color w:val="586474"/>
                                      <w:sz w:val="18"/>
                                      <w:szCs w:val="18"/>
                                    </w:rPr>
                                    <w:t>6</w:t>
                                  </w:r>
                                  <w:r w:rsidRPr="002A21E4" w:rsidR="008C7FAB">
                                    <w:rPr>
                                      <w:rFonts w:ascii="Outfit" w:hAnsi="Outfit"/>
                                      <w:color w:val="586474"/>
                                      <w:sz w:val="18"/>
                                      <w:szCs w:val="18"/>
                                    </w:rPr>
                                    <w:fldChar w:fldCharType="end"/>
                                  </w:r>
                                  <w:r w:rsidRPr="002A21E4" w:rsidR="008C7FAB">
                                    <w:rPr>
                                      <w:rFonts w:ascii="Outfit" w:hAnsi="Outfit"/>
                                      <w:color w:val="586474"/>
                                      <w:sz w:val="18"/>
                                      <w:szCs w:val="18"/>
                                    </w:rPr>
                                    <w:t xml:space="preserve"> of </w:t>
                                  </w:r>
                                  <w:r w:rsidRPr="002A21E4" w:rsidR="008C7FAB">
                                    <w:rPr>
                                      <w:rFonts w:ascii="Outfit" w:hAnsi="Outfit"/>
                                      <w:color w:val="586474"/>
                                      <w:sz w:val="18"/>
                                      <w:szCs w:val="18"/>
                                    </w:rPr>
                                    <w:fldChar w:fldCharType="begin"/>
                                  </w:r>
                                  <w:r w:rsidRPr="002A21E4" w:rsidR="008C7FAB">
                                    <w:rPr>
                                      <w:rFonts w:ascii="Outfit" w:hAnsi="Outfit"/>
                                      <w:color w:val="586474"/>
                                      <w:sz w:val="18"/>
                                      <w:szCs w:val="18"/>
                                    </w:rPr>
                                    <w:instrText xml:space="preserve"> NUMPAGES  </w:instrText>
                                  </w:r>
                                  <w:r w:rsidRPr="002A21E4" w:rsidR="008C7FAB">
                                    <w:rPr>
                                      <w:rFonts w:ascii="Outfit" w:hAnsi="Outfit"/>
                                      <w:color w:val="586474"/>
                                      <w:sz w:val="18"/>
                                      <w:szCs w:val="18"/>
                                    </w:rPr>
                                    <w:fldChar w:fldCharType="separate"/>
                                  </w:r>
                                  <w:r w:rsidRPr="002A21E4" w:rsidR="008C7FAB">
                                    <w:rPr>
                                      <w:rFonts w:ascii="Outfit" w:hAnsi="Outfit"/>
                                      <w:color w:val="586474"/>
                                      <w:sz w:val="18"/>
                                      <w:szCs w:val="18"/>
                                    </w:rPr>
                                    <w:t>27</w:t>
                                  </w:r>
                                  <w:r w:rsidRPr="002A21E4" w:rsidR="008C7FAB">
                                    <w:rPr>
                                      <w:rFonts w:ascii="Outfit" w:hAnsi="Outfit"/>
                                      <w:color w:val="586474"/>
                                      <w:sz w:val="18"/>
                                      <w:szCs w:val="18"/>
                                    </w:rPr>
                                    <w:fldChar w:fldCharType="end"/>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365.4pt;margin-top:13.85pt;width:92.1pt;height:22.3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" w14:anchorId="3C0C2221">
                  <v:textbox>
                    <w:txbxContent>
                      <w:p w:rsidRPr="002A21E4" w:rsidR="008C7FAB" w:rsidP="008C7FAB" w:rsidRDefault="00000000" w14:paraId="4485549B" w14:textId="77777777">
                        <w:pPr>
                          <w:jc w:val="right"/>
                          <w:rPr>
                            <w:rFonts w:ascii="Outfit" w:hAnsi="Outfit"/>
                            <w:color w:val="586474"/>
                            <w:sz w:val="18"/>
                            <w:szCs w:val="18"/>
                          </w:rPr>
                        </w:pPr>
                        <w:sdt>
                          <w:sdtPr>
                            <w:rPr>
                              <w:rFonts w:ascii="Outfit" w:hAnsi="Outfit"/>
                              <w:color w:val="586474"/>
                              <w:sz w:val="18"/>
                              <w:szCs w:val="18"/>
                            </w:rPr>
                            <w:id w:val="579716966"/>
                            <w:docPartObj>
                              <w:docPartGallery w:val="Page Numbers (Top of Page)"/>
                              <w:docPartUnique/>
                            </w:docPartObj>
                          </w:sdtPr>
                          <w:sdtContent>
                            <w:r w:rsidRPr="002A21E4" w:rsidR="008C7FAB">
                              <w:rPr>
                                <w:rFonts w:ascii="Outfit" w:hAnsi="Outfit"/>
                                <w:color w:val="586474"/>
                                <w:sz w:val="18"/>
                                <w:szCs w:val="18"/>
                              </w:rPr>
                              <w:t xml:space="preserve">Page </w:t>
                            </w:r>
                            <w:r w:rsidRPr="002A21E4" w:rsidR="008C7FAB">
                              <w:rPr>
                                <w:rFonts w:ascii="Outfit" w:hAnsi="Outfit"/>
                                <w:color w:val="586474"/>
                                <w:sz w:val="18"/>
                                <w:szCs w:val="18"/>
                              </w:rPr>
                              <w:fldChar w:fldCharType="begin"/>
                            </w:r>
                            <w:r w:rsidRPr="002A21E4" w:rsidR="008C7FAB">
                              <w:rPr>
                                <w:rFonts w:ascii="Outfit" w:hAnsi="Outfit"/>
                                <w:color w:val="586474"/>
                                <w:sz w:val="18"/>
                                <w:szCs w:val="18"/>
                              </w:rPr>
                              <w:instrText xml:space="preserve"> PAGE </w:instrText>
                            </w:r>
                            <w:r w:rsidRPr="002A21E4" w:rsidR="008C7FAB">
                              <w:rPr>
                                <w:rFonts w:ascii="Outfit" w:hAnsi="Outfit"/>
                                <w:color w:val="586474"/>
                                <w:sz w:val="18"/>
                                <w:szCs w:val="18"/>
                              </w:rPr>
                              <w:fldChar w:fldCharType="separate"/>
                            </w:r>
                            <w:r w:rsidRPr="002A21E4" w:rsidR="008C7FAB">
                              <w:rPr>
                                <w:rFonts w:ascii="Outfit" w:hAnsi="Outfit"/>
                                <w:color w:val="586474"/>
                                <w:sz w:val="18"/>
                                <w:szCs w:val="18"/>
                              </w:rPr>
                              <w:t>6</w:t>
                            </w:r>
                            <w:r w:rsidRPr="002A21E4" w:rsidR="008C7FAB">
                              <w:rPr>
                                <w:rFonts w:ascii="Outfit" w:hAnsi="Outfit"/>
                                <w:color w:val="586474"/>
                                <w:sz w:val="18"/>
                                <w:szCs w:val="18"/>
                              </w:rPr>
                              <w:fldChar w:fldCharType="end"/>
                            </w:r>
                            <w:r w:rsidRPr="002A21E4" w:rsidR="008C7FAB">
                              <w:rPr>
                                <w:rFonts w:ascii="Outfit" w:hAnsi="Outfit"/>
                                <w:color w:val="586474"/>
                                <w:sz w:val="18"/>
                                <w:szCs w:val="18"/>
                              </w:rPr>
                              <w:t xml:space="preserve"> of </w:t>
                            </w:r>
                            <w:r w:rsidRPr="002A21E4" w:rsidR="008C7FAB">
                              <w:rPr>
                                <w:rFonts w:ascii="Outfit" w:hAnsi="Outfit"/>
                                <w:color w:val="586474"/>
                                <w:sz w:val="18"/>
                                <w:szCs w:val="18"/>
                              </w:rPr>
                              <w:fldChar w:fldCharType="begin"/>
                            </w:r>
                            <w:r w:rsidRPr="002A21E4" w:rsidR="008C7FAB">
                              <w:rPr>
                                <w:rFonts w:ascii="Outfit" w:hAnsi="Outfit"/>
                                <w:color w:val="586474"/>
                                <w:sz w:val="18"/>
                                <w:szCs w:val="18"/>
                              </w:rPr>
                              <w:instrText xml:space="preserve"> NUMPAGES  </w:instrText>
                            </w:r>
                            <w:r w:rsidRPr="002A21E4" w:rsidR="008C7FAB">
                              <w:rPr>
                                <w:rFonts w:ascii="Outfit" w:hAnsi="Outfit"/>
                                <w:color w:val="586474"/>
                                <w:sz w:val="18"/>
                                <w:szCs w:val="18"/>
                              </w:rPr>
                              <w:fldChar w:fldCharType="separate"/>
                            </w:r>
                            <w:r w:rsidRPr="002A21E4" w:rsidR="008C7FAB">
                              <w:rPr>
                                <w:rFonts w:ascii="Outfit" w:hAnsi="Outfit"/>
                                <w:color w:val="586474"/>
                                <w:sz w:val="18"/>
                                <w:szCs w:val="18"/>
                              </w:rPr>
                              <w:t>27</w:t>
                            </w:r>
                            <w:r w:rsidRPr="002A21E4" w:rsidR="008C7FAB">
                              <w:rPr>
                                <w:rFonts w:ascii="Outfit" w:hAnsi="Outfit"/>
                                <w:color w:val="586474"/>
                                <w:sz w:val="18"/>
                                <w:szCs w:val="18"/>
                              </w:rPr>
                              <w:fldChar w:fldCharType="end"/>
                            </w:r>
                          </w:sdtContent>
                        </w:sdt>
                      </w:p>
                    </w:txbxContent>
                  </v:textbox>
                  <w10:wrap type="square" anchorx="margin"/>
                </v:shape>
              </w:pict>
            </mc:Fallback>
          </mc:AlternateContent>
        </w:r>
        <w:r>
          <w:rPr>
            <w:noProof/>
            <w14:ligatures w14:val="standardContextual"/>
          </w:rPr>
          <w:drawing>
            <wp:anchor distT="0" distB="0" distL="114300" distR="114300" simplePos="0" relativeHeight="251659264" behindDoc="1" locked="0" layoutInCell="1" allowOverlap="1" wp14:anchorId="2F76CAC4" wp14:editId="03B5F690">
              <wp:simplePos x="0" y="0"/>
              <wp:positionH relativeFrom="margin">
                <wp:align>left</wp:align>
              </wp:positionH>
              <wp:positionV relativeFrom="paragraph">
                <wp:posOffset>63500</wp:posOffset>
              </wp:positionV>
              <wp:extent cx="629920" cy="434975"/>
              <wp:effectExtent l="0" t="0" r="0" b="3175"/>
              <wp:wrapTight wrapText="bothSides">
                <wp:wrapPolygon edited="0">
                  <wp:start x="2613" y="0"/>
                  <wp:lineTo x="653" y="2838"/>
                  <wp:lineTo x="0" y="15136"/>
                  <wp:lineTo x="0" y="20812"/>
                  <wp:lineTo x="20903" y="20812"/>
                  <wp:lineTo x="20903" y="15136"/>
                  <wp:lineTo x="20250" y="2838"/>
                  <wp:lineTo x="18290" y="0"/>
                  <wp:lineTo x="2613" y="0"/>
                </wp:wrapPolygon>
              </wp:wrapTight>
              <wp:docPr id="1128233745" name="Picture 1128233745" descr="A blue book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69779" name="Picture 1629169779" descr="A blue book with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29920" cy="434975"/>
                      </a:xfrm>
                      <a:prstGeom prst="rect">
                        <a:avLst/>
                      </a:prstGeom>
                    </pic:spPr>
                  </pic:pic>
                </a:graphicData>
              </a:graphic>
              <wp14:sizeRelH relativeFrom="page">
                <wp14:pctWidth>0</wp14:pctWidth>
              </wp14:sizeRelH>
              <wp14:sizeRelV relativeFrom="page">
                <wp14:pctHeight>0</wp14:pctHeight>
              </wp14:sizeRelV>
            </wp:anchor>
          </w:drawing>
        </w:r>
        <w:r>
          <w:rPr>
            <w:rFonts w:ascii="Outfit" w:hAnsi="Outfit"/>
            <w:color w:val="586474"/>
            <w:sz w:val="18"/>
            <w:szCs w:val="18"/>
          </w:rPr>
          <w:tab/>
        </w:r>
        <w:r>
          <w:rPr>
            <w:rFonts w:ascii="Outfit" w:hAnsi="Outfit"/>
            <w:color w:val="586474"/>
            <w:sz w:val="18"/>
            <w:szCs w:val="18"/>
          </w:rPr>
          <w:tab/>
        </w:r>
        <w:r>
          <w:rPr>
            <w:rFonts w:ascii="Outfit" w:hAnsi="Outfit"/>
            <w:color w:val="586474"/>
            <w:sz w:val="18"/>
            <w:szCs w:val="18"/>
          </w:rPr>
          <w:tab/>
        </w:r>
        <w:r>
          <w:rPr>
            <w:rFonts w:ascii="Outfit" w:hAnsi="Outfit"/>
            <w:color w:val="586474"/>
            <w:sz w:val="18"/>
            <w:szCs w:val="18"/>
          </w:rPr>
          <w:tab/>
        </w:r>
      </w:p>
      <w:p w:rsidR="003E2E1F" w:rsidP="003E2E1F" w:rsidRDefault="00000000" w14:paraId="4B4CD5B6" w14:textId="338B2E9E">
        <w:pPr>
          <w:pStyle w:val="Footer"/>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3732" w:rsidP="003E2E1F" w:rsidRDefault="00D83732" w14:paraId="49DBAD37" w14:textId="77777777">
      <w:pPr>
        <w:spacing w:after="0" w:line="240" w:lineRule="auto"/>
      </w:pPr>
      <w:r>
        <w:separator/>
      </w:r>
    </w:p>
  </w:footnote>
  <w:footnote w:type="continuationSeparator" w:id="0">
    <w:p w:rsidR="00D83732" w:rsidP="003E2E1F" w:rsidRDefault="00D83732" w14:paraId="52E674C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E2E1F" w:rsidP="003E2E1F" w:rsidRDefault="00BC0DB5" w14:paraId="358DBD78" w14:textId="7C012D4A">
    <w:pPr>
      <w:pStyle w:val="Header"/>
      <w:jc w:val="right"/>
    </w:pPr>
    <w:r>
      <w:rPr>
        <w:noProof/>
      </w:rPr>
      <w:drawing>
        <wp:inline distT="0" distB="0" distL="0" distR="0" wp14:anchorId="5433587B" wp14:editId="0642A96E">
          <wp:extent cx="1015200" cy="889200"/>
          <wp:effectExtent l="0" t="0" r="0" b="6350"/>
          <wp:docPr id="1290158455" name="Picture 1290158455" descr="A blue book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458017" name="Picture 2" descr="A blue book with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15200" cy="88920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47471"/>
    <w:multiLevelType w:val="hybridMultilevel"/>
    <w:tmpl w:val="C40CBB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4742025"/>
    <w:multiLevelType w:val="hybridMultilevel"/>
    <w:tmpl w:val="3102A3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81B115D"/>
    <w:multiLevelType w:val="hybridMultilevel"/>
    <w:tmpl w:val="A78E7A7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77B5A6F"/>
    <w:multiLevelType w:val="hybridMultilevel"/>
    <w:tmpl w:val="0ADE61A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940393D"/>
    <w:multiLevelType w:val="multilevel"/>
    <w:tmpl w:val="39F4BE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596C3E59"/>
    <w:multiLevelType w:val="hybridMultilevel"/>
    <w:tmpl w:val="ADD2EF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36A136E"/>
    <w:multiLevelType w:val="hybridMultilevel"/>
    <w:tmpl w:val="4E14C3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AB607E9"/>
    <w:multiLevelType w:val="hybridMultilevel"/>
    <w:tmpl w:val="4FB654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2310975"/>
    <w:multiLevelType w:val="hybridMultilevel"/>
    <w:tmpl w:val="1A64BD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4762E40"/>
    <w:multiLevelType w:val="hybridMultilevel"/>
    <w:tmpl w:val="2ECC8D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20798977">
    <w:abstractNumId w:val="3"/>
  </w:num>
  <w:num w:numId="2" w16cid:durableId="688986970">
    <w:abstractNumId w:val="6"/>
  </w:num>
  <w:num w:numId="3" w16cid:durableId="1238057526">
    <w:abstractNumId w:val="9"/>
  </w:num>
  <w:num w:numId="4" w16cid:durableId="1647515417">
    <w:abstractNumId w:val="1"/>
  </w:num>
  <w:num w:numId="5" w16cid:durableId="1897618678">
    <w:abstractNumId w:val="0"/>
  </w:num>
  <w:num w:numId="6" w16cid:durableId="27337285">
    <w:abstractNumId w:val="5"/>
  </w:num>
  <w:num w:numId="7" w16cid:durableId="235752602">
    <w:abstractNumId w:val="7"/>
  </w:num>
  <w:num w:numId="8" w16cid:durableId="2093968298">
    <w:abstractNumId w:val="2"/>
  </w:num>
  <w:num w:numId="9" w16cid:durableId="167211449">
    <w:abstractNumId w:val="3"/>
  </w:num>
  <w:num w:numId="10" w16cid:durableId="1184520299">
    <w:abstractNumId w:val="5"/>
  </w:num>
  <w:num w:numId="11" w16cid:durableId="1005671858">
    <w:abstractNumId w:val="4"/>
  </w:num>
  <w:num w:numId="12" w16cid:durableId="15247047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9BA"/>
    <w:rsid w:val="0000041C"/>
    <w:rsid w:val="00000DC0"/>
    <w:rsid w:val="00004DA0"/>
    <w:rsid w:val="00020F07"/>
    <w:rsid w:val="00023B1C"/>
    <w:rsid w:val="00024BEE"/>
    <w:rsid w:val="00027D27"/>
    <w:rsid w:val="00030D88"/>
    <w:rsid w:val="00042542"/>
    <w:rsid w:val="000520EF"/>
    <w:rsid w:val="000544F7"/>
    <w:rsid w:val="000549F1"/>
    <w:rsid w:val="0005724B"/>
    <w:rsid w:val="00060628"/>
    <w:rsid w:val="00066A23"/>
    <w:rsid w:val="000752F1"/>
    <w:rsid w:val="0007656D"/>
    <w:rsid w:val="000949A9"/>
    <w:rsid w:val="00097A82"/>
    <w:rsid w:val="000A03BE"/>
    <w:rsid w:val="000A042C"/>
    <w:rsid w:val="000A1AC8"/>
    <w:rsid w:val="000A478B"/>
    <w:rsid w:val="000A6DE6"/>
    <w:rsid w:val="000B46EE"/>
    <w:rsid w:val="000B6457"/>
    <w:rsid w:val="000C68A3"/>
    <w:rsid w:val="000D3673"/>
    <w:rsid w:val="000D6D92"/>
    <w:rsid w:val="000D72F0"/>
    <w:rsid w:val="000E3024"/>
    <w:rsid w:val="000E65D9"/>
    <w:rsid w:val="000F01C6"/>
    <w:rsid w:val="000F1815"/>
    <w:rsid w:val="000F4F1B"/>
    <w:rsid w:val="001034B5"/>
    <w:rsid w:val="00111912"/>
    <w:rsid w:val="00120BC7"/>
    <w:rsid w:val="001262FF"/>
    <w:rsid w:val="00130BB4"/>
    <w:rsid w:val="001310A0"/>
    <w:rsid w:val="001336A6"/>
    <w:rsid w:val="00140ACA"/>
    <w:rsid w:val="00157130"/>
    <w:rsid w:val="00170E46"/>
    <w:rsid w:val="00176495"/>
    <w:rsid w:val="00177774"/>
    <w:rsid w:val="00180092"/>
    <w:rsid w:val="001B4C74"/>
    <w:rsid w:val="001B5A02"/>
    <w:rsid w:val="001C1ECA"/>
    <w:rsid w:val="001C4970"/>
    <w:rsid w:val="001D09F5"/>
    <w:rsid w:val="001D2BC9"/>
    <w:rsid w:val="001D3CCC"/>
    <w:rsid w:val="001D7648"/>
    <w:rsid w:val="001E7B9F"/>
    <w:rsid w:val="001E7F90"/>
    <w:rsid w:val="001F075B"/>
    <w:rsid w:val="001F2A47"/>
    <w:rsid w:val="001F2C9B"/>
    <w:rsid w:val="001F4102"/>
    <w:rsid w:val="001F59A4"/>
    <w:rsid w:val="001F64C5"/>
    <w:rsid w:val="00201C50"/>
    <w:rsid w:val="00201D7C"/>
    <w:rsid w:val="00215137"/>
    <w:rsid w:val="002174B7"/>
    <w:rsid w:val="00217B4E"/>
    <w:rsid w:val="00223E43"/>
    <w:rsid w:val="00226F03"/>
    <w:rsid w:val="00237431"/>
    <w:rsid w:val="00241952"/>
    <w:rsid w:val="00242458"/>
    <w:rsid w:val="002557DB"/>
    <w:rsid w:val="00262008"/>
    <w:rsid w:val="00270D6C"/>
    <w:rsid w:val="002730F6"/>
    <w:rsid w:val="00286A3E"/>
    <w:rsid w:val="002903FE"/>
    <w:rsid w:val="00291469"/>
    <w:rsid w:val="002916F5"/>
    <w:rsid w:val="00293FEC"/>
    <w:rsid w:val="002A152A"/>
    <w:rsid w:val="002A740B"/>
    <w:rsid w:val="002B70FA"/>
    <w:rsid w:val="002C3081"/>
    <w:rsid w:val="002C3AD4"/>
    <w:rsid w:val="002C7158"/>
    <w:rsid w:val="002C7393"/>
    <w:rsid w:val="002D5B8A"/>
    <w:rsid w:val="002F402A"/>
    <w:rsid w:val="002F5BF9"/>
    <w:rsid w:val="00312023"/>
    <w:rsid w:val="00312C07"/>
    <w:rsid w:val="00324D05"/>
    <w:rsid w:val="003311C6"/>
    <w:rsid w:val="0034294C"/>
    <w:rsid w:val="00342DA2"/>
    <w:rsid w:val="0034640E"/>
    <w:rsid w:val="00356BB4"/>
    <w:rsid w:val="00363325"/>
    <w:rsid w:val="00364D69"/>
    <w:rsid w:val="00365C2A"/>
    <w:rsid w:val="00371898"/>
    <w:rsid w:val="00371944"/>
    <w:rsid w:val="00373077"/>
    <w:rsid w:val="00383C7B"/>
    <w:rsid w:val="00386896"/>
    <w:rsid w:val="003907EB"/>
    <w:rsid w:val="00393501"/>
    <w:rsid w:val="00395D7B"/>
    <w:rsid w:val="003A1603"/>
    <w:rsid w:val="003A4E8F"/>
    <w:rsid w:val="003A7B99"/>
    <w:rsid w:val="003B4068"/>
    <w:rsid w:val="003B606F"/>
    <w:rsid w:val="003B7C49"/>
    <w:rsid w:val="003C216B"/>
    <w:rsid w:val="003C5C49"/>
    <w:rsid w:val="003D1687"/>
    <w:rsid w:val="003E2E1F"/>
    <w:rsid w:val="003E63F0"/>
    <w:rsid w:val="003E64AB"/>
    <w:rsid w:val="003F176B"/>
    <w:rsid w:val="003F23B9"/>
    <w:rsid w:val="003F771F"/>
    <w:rsid w:val="00403EC7"/>
    <w:rsid w:val="00411C53"/>
    <w:rsid w:val="00412594"/>
    <w:rsid w:val="004136C0"/>
    <w:rsid w:val="00413797"/>
    <w:rsid w:val="00414273"/>
    <w:rsid w:val="00416726"/>
    <w:rsid w:val="004172AC"/>
    <w:rsid w:val="00422649"/>
    <w:rsid w:val="00426D53"/>
    <w:rsid w:val="004303DA"/>
    <w:rsid w:val="0043128E"/>
    <w:rsid w:val="004329BA"/>
    <w:rsid w:val="00436E5F"/>
    <w:rsid w:val="0043739F"/>
    <w:rsid w:val="00445C40"/>
    <w:rsid w:val="00453878"/>
    <w:rsid w:val="00455921"/>
    <w:rsid w:val="004571A1"/>
    <w:rsid w:val="004605A1"/>
    <w:rsid w:val="00461098"/>
    <w:rsid w:val="00461754"/>
    <w:rsid w:val="004720F1"/>
    <w:rsid w:val="00475A85"/>
    <w:rsid w:val="00476E59"/>
    <w:rsid w:val="00481D1A"/>
    <w:rsid w:val="00483BBE"/>
    <w:rsid w:val="00483ED6"/>
    <w:rsid w:val="00492884"/>
    <w:rsid w:val="004940E5"/>
    <w:rsid w:val="00494392"/>
    <w:rsid w:val="00494CD5"/>
    <w:rsid w:val="00495F12"/>
    <w:rsid w:val="004A410A"/>
    <w:rsid w:val="004B4DC0"/>
    <w:rsid w:val="004C34D5"/>
    <w:rsid w:val="004D6CCB"/>
    <w:rsid w:val="004E2663"/>
    <w:rsid w:val="004E5977"/>
    <w:rsid w:val="004E5FA4"/>
    <w:rsid w:val="004F02FC"/>
    <w:rsid w:val="00500B18"/>
    <w:rsid w:val="0050214E"/>
    <w:rsid w:val="0050235B"/>
    <w:rsid w:val="00504660"/>
    <w:rsid w:val="0050562C"/>
    <w:rsid w:val="00505C6C"/>
    <w:rsid w:val="00521FF7"/>
    <w:rsid w:val="00524652"/>
    <w:rsid w:val="00524868"/>
    <w:rsid w:val="005257C0"/>
    <w:rsid w:val="005258EE"/>
    <w:rsid w:val="005313CF"/>
    <w:rsid w:val="005343B4"/>
    <w:rsid w:val="00540AC1"/>
    <w:rsid w:val="005464B5"/>
    <w:rsid w:val="0055116C"/>
    <w:rsid w:val="005544C7"/>
    <w:rsid w:val="005545A3"/>
    <w:rsid w:val="00571689"/>
    <w:rsid w:val="00576B5E"/>
    <w:rsid w:val="00576E47"/>
    <w:rsid w:val="00583DB3"/>
    <w:rsid w:val="00586F6A"/>
    <w:rsid w:val="00587BB3"/>
    <w:rsid w:val="005905F0"/>
    <w:rsid w:val="005928DF"/>
    <w:rsid w:val="00592D9A"/>
    <w:rsid w:val="005946E8"/>
    <w:rsid w:val="00597EF9"/>
    <w:rsid w:val="005A0E9B"/>
    <w:rsid w:val="005A18AA"/>
    <w:rsid w:val="005A2A01"/>
    <w:rsid w:val="005A3DAA"/>
    <w:rsid w:val="005A79D2"/>
    <w:rsid w:val="005C4063"/>
    <w:rsid w:val="005C560D"/>
    <w:rsid w:val="005C7C93"/>
    <w:rsid w:val="005D0697"/>
    <w:rsid w:val="005D06F9"/>
    <w:rsid w:val="005D634B"/>
    <w:rsid w:val="005D7A4E"/>
    <w:rsid w:val="005E4AB2"/>
    <w:rsid w:val="005F18C5"/>
    <w:rsid w:val="006112C8"/>
    <w:rsid w:val="00612EFE"/>
    <w:rsid w:val="006138E6"/>
    <w:rsid w:val="00620588"/>
    <w:rsid w:val="0062122C"/>
    <w:rsid w:val="0062393A"/>
    <w:rsid w:val="00626622"/>
    <w:rsid w:val="006308CA"/>
    <w:rsid w:val="00636FD7"/>
    <w:rsid w:val="00642727"/>
    <w:rsid w:val="00651420"/>
    <w:rsid w:val="006550FF"/>
    <w:rsid w:val="006551A2"/>
    <w:rsid w:val="006577F0"/>
    <w:rsid w:val="00660D05"/>
    <w:rsid w:val="00664014"/>
    <w:rsid w:val="00664187"/>
    <w:rsid w:val="006643EC"/>
    <w:rsid w:val="00672BA7"/>
    <w:rsid w:val="006777CB"/>
    <w:rsid w:val="00681569"/>
    <w:rsid w:val="00683AF4"/>
    <w:rsid w:val="00686482"/>
    <w:rsid w:val="006934E4"/>
    <w:rsid w:val="006A5142"/>
    <w:rsid w:val="006A57E5"/>
    <w:rsid w:val="006B5EF6"/>
    <w:rsid w:val="006C3BA3"/>
    <w:rsid w:val="006C543B"/>
    <w:rsid w:val="006D04A6"/>
    <w:rsid w:val="006D764A"/>
    <w:rsid w:val="006E40C4"/>
    <w:rsid w:val="006E4106"/>
    <w:rsid w:val="006F1420"/>
    <w:rsid w:val="00700205"/>
    <w:rsid w:val="007104C3"/>
    <w:rsid w:val="00711EF5"/>
    <w:rsid w:val="00717BAB"/>
    <w:rsid w:val="00722B45"/>
    <w:rsid w:val="00723874"/>
    <w:rsid w:val="0072415A"/>
    <w:rsid w:val="00724228"/>
    <w:rsid w:val="00731AFA"/>
    <w:rsid w:val="007374A3"/>
    <w:rsid w:val="007417D3"/>
    <w:rsid w:val="00743349"/>
    <w:rsid w:val="00751196"/>
    <w:rsid w:val="007520E4"/>
    <w:rsid w:val="0075695C"/>
    <w:rsid w:val="00756E79"/>
    <w:rsid w:val="007570F7"/>
    <w:rsid w:val="00757562"/>
    <w:rsid w:val="00757A8D"/>
    <w:rsid w:val="0077028F"/>
    <w:rsid w:val="007739BE"/>
    <w:rsid w:val="00785A8E"/>
    <w:rsid w:val="007872B0"/>
    <w:rsid w:val="00790F08"/>
    <w:rsid w:val="007929BC"/>
    <w:rsid w:val="00793C91"/>
    <w:rsid w:val="00794CB3"/>
    <w:rsid w:val="00795F78"/>
    <w:rsid w:val="0079671D"/>
    <w:rsid w:val="007A0DF8"/>
    <w:rsid w:val="007A5253"/>
    <w:rsid w:val="007A61C9"/>
    <w:rsid w:val="007B027B"/>
    <w:rsid w:val="007B5C1F"/>
    <w:rsid w:val="007C04DB"/>
    <w:rsid w:val="007C4ABA"/>
    <w:rsid w:val="007C7863"/>
    <w:rsid w:val="007D03DE"/>
    <w:rsid w:val="007D326B"/>
    <w:rsid w:val="007D35ED"/>
    <w:rsid w:val="007D4289"/>
    <w:rsid w:val="007D61B9"/>
    <w:rsid w:val="007E5359"/>
    <w:rsid w:val="007F0BDB"/>
    <w:rsid w:val="007F21C8"/>
    <w:rsid w:val="007F3F8C"/>
    <w:rsid w:val="007F4029"/>
    <w:rsid w:val="00806729"/>
    <w:rsid w:val="008067F3"/>
    <w:rsid w:val="00806C30"/>
    <w:rsid w:val="00807F3A"/>
    <w:rsid w:val="008144BC"/>
    <w:rsid w:val="00816236"/>
    <w:rsid w:val="0081792A"/>
    <w:rsid w:val="00823445"/>
    <w:rsid w:val="00824A76"/>
    <w:rsid w:val="00836421"/>
    <w:rsid w:val="008378D7"/>
    <w:rsid w:val="0084057F"/>
    <w:rsid w:val="00841C94"/>
    <w:rsid w:val="008447BE"/>
    <w:rsid w:val="008477DA"/>
    <w:rsid w:val="00852104"/>
    <w:rsid w:val="008525FE"/>
    <w:rsid w:val="00854CB6"/>
    <w:rsid w:val="00856D69"/>
    <w:rsid w:val="00864907"/>
    <w:rsid w:val="00867274"/>
    <w:rsid w:val="00870569"/>
    <w:rsid w:val="00871964"/>
    <w:rsid w:val="00871CBC"/>
    <w:rsid w:val="00881B09"/>
    <w:rsid w:val="00882B03"/>
    <w:rsid w:val="008860C4"/>
    <w:rsid w:val="00886E13"/>
    <w:rsid w:val="00887789"/>
    <w:rsid w:val="008A0465"/>
    <w:rsid w:val="008A248B"/>
    <w:rsid w:val="008A6BA0"/>
    <w:rsid w:val="008C1C60"/>
    <w:rsid w:val="008C3CC3"/>
    <w:rsid w:val="008C5D09"/>
    <w:rsid w:val="008C6217"/>
    <w:rsid w:val="008C7FAB"/>
    <w:rsid w:val="008D53EC"/>
    <w:rsid w:val="008E1127"/>
    <w:rsid w:val="008E1AD3"/>
    <w:rsid w:val="008E3FDF"/>
    <w:rsid w:val="008E6542"/>
    <w:rsid w:val="008F01BD"/>
    <w:rsid w:val="008F1194"/>
    <w:rsid w:val="008F3612"/>
    <w:rsid w:val="00901282"/>
    <w:rsid w:val="009032D9"/>
    <w:rsid w:val="00911C87"/>
    <w:rsid w:val="00917BE1"/>
    <w:rsid w:val="0092031B"/>
    <w:rsid w:val="00923FB5"/>
    <w:rsid w:val="00940A6B"/>
    <w:rsid w:val="00941397"/>
    <w:rsid w:val="009449D9"/>
    <w:rsid w:val="009457E4"/>
    <w:rsid w:val="00950ACF"/>
    <w:rsid w:val="00950BF0"/>
    <w:rsid w:val="00950EAF"/>
    <w:rsid w:val="00955C47"/>
    <w:rsid w:val="00965B21"/>
    <w:rsid w:val="009718CD"/>
    <w:rsid w:val="00972328"/>
    <w:rsid w:val="00974B7D"/>
    <w:rsid w:val="00974E3D"/>
    <w:rsid w:val="00976108"/>
    <w:rsid w:val="009761AF"/>
    <w:rsid w:val="00976BD5"/>
    <w:rsid w:val="009802DF"/>
    <w:rsid w:val="009814C3"/>
    <w:rsid w:val="00981E99"/>
    <w:rsid w:val="0098225F"/>
    <w:rsid w:val="00992CBE"/>
    <w:rsid w:val="00996B7F"/>
    <w:rsid w:val="00996D59"/>
    <w:rsid w:val="009A2713"/>
    <w:rsid w:val="009A2BCD"/>
    <w:rsid w:val="009A48BB"/>
    <w:rsid w:val="009A6109"/>
    <w:rsid w:val="009C0F30"/>
    <w:rsid w:val="009C6D22"/>
    <w:rsid w:val="009D130C"/>
    <w:rsid w:val="009D7415"/>
    <w:rsid w:val="009F16D0"/>
    <w:rsid w:val="009F22CE"/>
    <w:rsid w:val="009F258F"/>
    <w:rsid w:val="009F56D5"/>
    <w:rsid w:val="00A00E4B"/>
    <w:rsid w:val="00A01F4E"/>
    <w:rsid w:val="00A118ED"/>
    <w:rsid w:val="00A11C88"/>
    <w:rsid w:val="00A16E21"/>
    <w:rsid w:val="00A25946"/>
    <w:rsid w:val="00A31285"/>
    <w:rsid w:val="00A41F3D"/>
    <w:rsid w:val="00A4317C"/>
    <w:rsid w:val="00A62A19"/>
    <w:rsid w:val="00A645C9"/>
    <w:rsid w:val="00A662BB"/>
    <w:rsid w:val="00A70BBC"/>
    <w:rsid w:val="00A729C1"/>
    <w:rsid w:val="00A80265"/>
    <w:rsid w:val="00A844FD"/>
    <w:rsid w:val="00AA0937"/>
    <w:rsid w:val="00AA327C"/>
    <w:rsid w:val="00AA6448"/>
    <w:rsid w:val="00AB14FA"/>
    <w:rsid w:val="00AB33AD"/>
    <w:rsid w:val="00AB3973"/>
    <w:rsid w:val="00AB3E97"/>
    <w:rsid w:val="00AB6342"/>
    <w:rsid w:val="00AB6C18"/>
    <w:rsid w:val="00AC131B"/>
    <w:rsid w:val="00AC1558"/>
    <w:rsid w:val="00AC4DC1"/>
    <w:rsid w:val="00AC4FC5"/>
    <w:rsid w:val="00AC60A7"/>
    <w:rsid w:val="00AC79FC"/>
    <w:rsid w:val="00AD11FE"/>
    <w:rsid w:val="00AD5794"/>
    <w:rsid w:val="00AD5E6F"/>
    <w:rsid w:val="00AE3D3A"/>
    <w:rsid w:val="00AE61B4"/>
    <w:rsid w:val="00AF5F98"/>
    <w:rsid w:val="00B01778"/>
    <w:rsid w:val="00B01BA5"/>
    <w:rsid w:val="00B0238D"/>
    <w:rsid w:val="00B079FD"/>
    <w:rsid w:val="00B1075B"/>
    <w:rsid w:val="00B12B0F"/>
    <w:rsid w:val="00B3001C"/>
    <w:rsid w:val="00B33E81"/>
    <w:rsid w:val="00B3545D"/>
    <w:rsid w:val="00B362EE"/>
    <w:rsid w:val="00B45104"/>
    <w:rsid w:val="00B464EF"/>
    <w:rsid w:val="00B46C0C"/>
    <w:rsid w:val="00B60125"/>
    <w:rsid w:val="00B626BF"/>
    <w:rsid w:val="00B807A7"/>
    <w:rsid w:val="00B8380A"/>
    <w:rsid w:val="00B846F4"/>
    <w:rsid w:val="00B85315"/>
    <w:rsid w:val="00B953A4"/>
    <w:rsid w:val="00BC0DB5"/>
    <w:rsid w:val="00BD40B7"/>
    <w:rsid w:val="00BD4404"/>
    <w:rsid w:val="00BD6BE9"/>
    <w:rsid w:val="00BD7202"/>
    <w:rsid w:val="00BE099C"/>
    <w:rsid w:val="00BE4F05"/>
    <w:rsid w:val="00BE76D3"/>
    <w:rsid w:val="00BE7FE2"/>
    <w:rsid w:val="00BF30E0"/>
    <w:rsid w:val="00C04676"/>
    <w:rsid w:val="00C051B3"/>
    <w:rsid w:val="00C061F5"/>
    <w:rsid w:val="00C11E13"/>
    <w:rsid w:val="00C12630"/>
    <w:rsid w:val="00C151BE"/>
    <w:rsid w:val="00C21A5B"/>
    <w:rsid w:val="00C21BA0"/>
    <w:rsid w:val="00C2695E"/>
    <w:rsid w:val="00C27179"/>
    <w:rsid w:val="00C3643B"/>
    <w:rsid w:val="00C36514"/>
    <w:rsid w:val="00C41F41"/>
    <w:rsid w:val="00C4378E"/>
    <w:rsid w:val="00C44378"/>
    <w:rsid w:val="00C50B69"/>
    <w:rsid w:val="00C537C5"/>
    <w:rsid w:val="00C54C23"/>
    <w:rsid w:val="00C553ED"/>
    <w:rsid w:val="00C649EA"/>
    <w:rsid w:val="00C64A44"/>
    <w:rsid w:val="00C652CE"/>
    <w:rsid w:val="00C652D6"/>
    <w:rsid w:val="00C76079"/>
    <w:rsid w:val="00C76753"/>
    <w:rsid w:val="00C7748D"/>
    <w:rsid w:val="00C77758"/>
    <w:rsid w:val="00C857A5"/>
    <w:rsid w:val="00C91518"/>
    <w:rsid w:val="00CA1BC4"/>
    <w:rsid w:val="00CA25B9"/>
    <w:rsid w:val="00CA4FAC"/>
    <w:rsid w:val="00CA6033"/>
    <w:rsid w:val="00CA7B42"/>
    <w:rsid w:val="00CB1961"/>
    <w:rsid w:val="00CB1D6D"/>
    <w:rsid w:val="00CB228A"/>
    <w:rsid w:val="00CB41FF"/>
    <w:rsid w:val="00CB5A09"/>
    <w:rsid w:val="00CB7CC8"/>
    <w:rsid w:val="00CB7ED9"/>
    <w:rsid w:val="00CC6BD2"/>
    <w:rsid w:val="00CD3341"/>
    <w:rsid w:val="00CE5882"/>
    <w:rsid w:val="00CF3DDD"/>
    <w:rsid w:val="00D00D33"/>
    <w:rsid w:val="00D072E7"/>
    <w:rsid w:val="00D24639"/>
    <w:rsid w:val="00D2520E"/>
    <w:rsid w:val="00D26714"/>
    <w:rsid w:val="00D401CB"/>
    <w:rsid w:val="00D50BA3"/>
    <w:rsid w:val="00D5418D"/>
    <w:rsid w:val="00D61C51"/>
    <w:rsid w:val="00D62762"/>
    <w:rsid w:val="00D641F2"/>
    <w:rsid w:val="00D807AD"/>
    <w:rsid w:val="00D83732"/>
    <w:rsid w:val="00DA298D"/>
    <w:rsid w:val="00DA5285"/>
    <w:rsid w:val="00DB0351"/>
    <w:rsid w:val="00DD2A9D"/>
    <w:rsid w:val="00DD76B1"/>
    <w:rsid w:val="00DF0C09"/>
    <w:rsid w:val="00E03CC7"/>
    <w:rsid w:val="00E06348"/>
    <w:rsid w:val="00E150B8"/>
    <w:rsid w:val="00E17A8C"/>
    <w:rsid w:val="00E21CF7"/>
    <w:rsid w:val="00E300B6"/>
    <w:rsid w:val="00E3248A"/>
    <w:rsid w:val="00E40EDB"/>
    <w:rsid w:val="00E4497B"/>
    <w:rsid w:val="00E5081E"/>
    <w:rsid w:val="00E60ABA"/>
    <w:rsid w:val="00E65B78"/>
    <w:rsid w:val="00E67943"/>
    <w:rsid w:val="00E67E94"/>
    <w:rsid w:val="00E70B68"/>
    <w:rsid w:val="00E7219A"/>
    <w:rsid w:val="00E830B1"/>
    <w:rsid w:val="00E85D8D"/>
    <w:rsid w:val="00E95493"/>
    <w:rsid w:val="00EA3ED8"/>
    <w:rsid w:val="00EA491F"/>
    <w:rsid w:val="00EB108F"/>
    <w:rsid w:val="00EB2B26"/>
    <w:rsid w:val="00EB33E3"/>
    <w:rsid w:val="00EB3CD6"/>
    <w:rsid w:val="00EB78CD"/>
    <w:rsid w:val="00EB7C9A"/>
    <w:rsid w:val="00EC3DE8"/>
    <w:rsid w:val="00EC4894"/>
    <w:rsid w:val="00ED1247"/>
    <w:rsid w:val="00ED3DDE"/>
    <w:rsid w:val="00F17149"/>
    <w:rsid w:val="00F23F79"/>
    <w:rsid w:val="00F30B05"/>
    <w:rsid w:val="00F30D03"/>
    <w:rsid w:val="00F33E85"/>
    <w:rsid w:val="00F34209"/>
    <w:rsid w:val="00F40633"/>
    <w:rsid w:val="00F42D82"/>
    <w:rsid w:val="00F46B48"/>
    <w:rsid w:val="00F50B0C"/>
    <w:rsid w:val="00F555A6"/>
    <w:rsid w:val="00F63AA4"/>
    <w:rsid w:val="00F74EE1"/>
    <w:rsid w:val="00F76865"/>
    <w:rsid w:val="00F86236"/>
    <w:rsid w:val="00F91233"/>
    <w:rsid w:val="00FA5C8C"/>
    <w:rsid w:val="00FB2A8D"/>
    <w:rsid w:val="00FB7221"/>
    <w:rsid w:val="00FC0222"/>
    <w:rsid w:val="00FC1477"/>
    <w:rsid w:val="00FC1C4A"/>
    <w:rsid w:val="00FC6AA5"/>
    <w:rsid w:val="00FD568C"/>
    <w:rsid w:val="00FD69C8"/>
    <w:rsid w:val="00FE0FB5"/>
    <w:rsid w:val="00FE1EDD"/>
    <w:rsid w:val="00FE752E"/>
    <w:rsid w:val="00FF71D2"/>
    <w:rsid w:val="01D71481"/>
    <w:rsid w:val="02504C90"/>
    <w:rsid w:val="04E023EC"/>
    <w:rsid w:val="091A373B"/>
    <w:rsid w:val="0A582188"/>
    <w:rsid w:val="0C3DEC4C"/>
    <w:rsid w:val="0DB1B40A"/>
    <w:rsid w:val="0E0C77EA"/>
    <w:rsid w:val="0E0CF036"/>
    <w:rsid w:val="0E595767"/>
    <w:rsid w:val="13965048"/>
    <w:rsid w:val="169BBBDA"/>
    <w:rsid w:val="16C9CC06"/>
    <w:rsid w:val="1D6A8BA9"/>
    <w:rsid w:val="2010FF1C"/>
    <w:rsid w:val="22D63C66"/>
    <w:rsid w:val="237CED76"/>
    <w:rsid w:val="27117454"/>
    <w:rsid w:val="2C11E806"/>
    <w:rsid w:val="2C162124"/>
    <w:rsid w:val="2D84CCED"/>
    <w:rsid w:val="30745121"/>
    <w:rsid w:val="31980522"/>
    <w:rsid w:val="31FF5400"/>
    <w:rsid w:val="338F23EC"/>
    <w:rsid w:val="33A98CE5"/>
    <w:rsid w:val="33EC0196"/>
    <w:rsid w:val="34544B61"/>
    <w:rsid w:val="345D69E6"/>
    <w:rsid w:val="35FABED5"/>
    <w:rsid w:val="363771B4"/>
    <w:rsid w:val="36951D51"/>
    <w:rsid w:val="36B29DE7"/>
    <w:rsid w:val="374CB1A8"/>
    <w:rsid w:val="37C574CB"/>
    <w:rsid w:val="37DF3173"/>
    <w:rsid w:val="38ACECF1"/>
    <w:rsid w:val="3ACF1CBE"/>
    <w:rsid w:val="3B0E7494"/>
    <w:rsid w:val="3D1FE87B"/>
    <w:rsid w:val="3D4B4DE7"/>
    <w:rsid w:val="3E4A219E"/>
    <w:rsid w:val="45A62C37"/>
    <w:rsid w:val="45EBDB1A"/>
    <w:rsid w:val="495C098B"/>
    <w:rsid w:val="496303A3"/>
    <w:rsid w:val="4989C3CA"/>
    <w:rsid w:val="4BD2A878"/>
    <w:rsid w:val="4C59FCE1"/>
    <w:rsid w:val="4FBEA1C6"/>
    <w:rsid w:val="509A143C"/>
    <w:rsid w:val="50F1482C"/>
    <w:rsid w:val="558E231D"/>
    <w:rsid w:val="57DFD453"/>
    <w:rsid w:val="5909B5D1"/>
    <w:rsid w:val="5A73C458"/>
    <w:rsid w:val="5C05AC09"/>
    <w:rsid w:val="5C33759D"/>
    <w:rsid w:val="604132EC"/>
    <w:rsid w:val="60B103AF"/>
    <w:rsid w:val="64A2DC1E"/>
    <w:rsid w:val="65FC2649"/>
    <w:rsid w:val="66AE3A79"/>
    <w:rsid w:val="66C50BE7"/>
    <w:rsid w:val="67CA1449"/>
    <w:rsid w:val="67CEC732"/>
    <w:rsid w:val="697A7F2E"/>
    <w:rsid w:val="69CC215A"/>
    <w:rsid w:val="6A5B8D95"/>
    <w:rsid w:val="6F44A3A2"/>
    <w:rsid w:val="70D5CA28"/>
    <w:rsid w:val="7275958E"/>
    <w:rsid w:val="7B6020C1"/>
    <w:rsid w:val="7DB9D105"/>
    <w:rsid w:val="7E5102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C79EC"/>
  <w15:chartTrackingRefBased/>
  <w15:docId w15:val="{7F88EB4E-DDE3-48F1-8F67-6B52DCCD4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329BA"/>
    <w:pPr>
      <w:ind w:left="720"/>
      <w:contextualSpacing/>
    </w:pPr>
  </w:style>
  <w:style w:type="character" w:styleId="Hyperlink">
    <w:name w:val="Hyperlink"/>
    <w:basedOn w:val="DefaultParagraphFont"/>
    <w:uiPriority w:val="99"/>
    <w:unhideWhenUsed/>
    <w:rsid w:val="00030D88"/>
    <w:rPr>
      <w:color w:val="0563C1" w:themeColor="hyperlink"/>
      <w:u w:val="single"/>
    </w:rPr>
  </w:style>
  <w:style w:type="character" w:styleId="UnresolvedMention">
    <w:name w:val="Unresolved Mention"/>
    <w:basedOn w:val="DefaultParagraphFont"/>
    <w:uiPriority w:val="99"/>
    <w:semiHidden/>
    <w:unhideWhenUsed/>
    <w:rsid w:val="00030D88"/>
    <w:rPr>
      <w:color w:val="605E5C"/>
      <w:shd w:val="clear" w:color="auto" w:fill="E1DFDD"/>
    </w:rPr>
  </w:style>
  <w:style w:type="paragraph" w:styleId="Header">
    <w:name w:val="header"/>
    <w:basedOn w:val="Normal"/>
    <w:link w:val="HeaderChar"/>
    <w:uiPriority w:val="99"/>
    <w:unhideWhenUsed/>
    <w:rsid w:val="003E2E1F"/>
    <w:pPr>
      <w:tabs>
        <w:tab w:val="center" w:pos="4513"/>
        <w:tab w:val="right" w:pos="9026"/>
      </w:tabs>
      <w:spacing w:after="0" w:line="240" w:lineRule="auto"/>
    </w:pPr>
  </w:style>
  <w:style w:type="character" w:styleId="HeaderChar" w:customStyle="1">
    <w:name w:val="Header Char"/>
    <w:basedOn w:val="DefaultParagraphFont"/>
    <w:link w:val="Header"/>
    <w:uiPriority w:val="99"/>
    <w:rsid w:val="003E2E1F"/>
  </w:style>
  <w:style w:type="paragraph" w:styleId="Footer">
    <w:name w:val="footer"/>
    <w:basedOn w:val="Normal"/>
    <w:link w:val="FooterChar"/>
    <w:uiPriority w:val="99"/>
    <w:unhideWhenUsed/>
    <w:rsid w:val="003E2E1F"/>
    <w:pPr>
      <w:tabs>
        <w:tab w:val="center" w:pos="4513"/>
        <w:tab w:val="right" w:pos="9026"/>
      </w:tabs>
      <w:spacing w:after="0" w:line="240" w:lineRule="auto"/>
    </w:pPr>
  </w:style>
  <w:style w:type="character" w:styleId="FooterChar" w:customStyle="1">
    <w:name w:val="Footer Char"/>
    <w:basedOn w:val="DefaultParagraphFont"/>
    <w:link w:val="Footer"/>
    <w:uiPriority w:val="99"/>
    <w:rsid w:val="003E2E1F"/>
  </w:style>
  <w:style w:type="character" w:styleId="s1ppyq" w:customStyle="1">
    <w:name w:val="s1ppyq"/>
    <w:basedOn w:val="DefaultParagraphFont"/>
    <w:rsid w:val="008C7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76C1651FFC484C97D25E1CA194F394" ma:contentTypeVersion="4" ma:contentTypeDescription="Create a new document." ma:contentTypeScope="" ma:versionID="993bb74c4570010184f7d7066fae8720">
  <xsd:schema xmlns:xsd="http://www.w3.org/2001/XMLSchema" xmlns:xs="http://www.w3.org/2001/XMLSchema" xmlns:p="http://schemas.microsoft.com/office/2006/metadata/properties" xmlns:ns2="b3787718-a63c-4727-a6a0-f7f2d78958c5" targetNamespace="http://schemas.microsoft.com/office/2006/metadata/properties" ma:root="true" ma:fieldsID="913b91f8dd889015e3358fd95c5d13cd" ns2:_="">
    <xsd:import namespace="b3787718-a63c-4727-a6a0-f7f2d78958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87718-a63c-4727-a6a0-f7f2d7895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138177-9C66-44A9-9F05-634627E59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787718-a63c-4727-a6a0-f7f2d78958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D70C01-82A6-4D5F-8091-AB09F1B5EF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6C426C-2B90-4A6D-8716-5C9F44988E0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Simon Crump</dc:creator>
  <keywords/>
  <dc:description/>
  <lastModifiedBy>Simon Crump</lastModifiedBy>
  <revision>19</revision>
  <lastPrinted>2023-04-13T14:37:00.0000000Z</lastPrinted>
  <dcterms:created xsi:type="dcterms:W3CDTF">2026-08-03T08:44:00.0000000Z</dcterms:created>
  <dcterms:modified xsi:type="dcterms:W3CDTF">2026-08-05T08:06:15.7655037Z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0x0101000376C1651FFC484C97D25E1CA194F394</vt:lpwstr>
  </property>
</Properties>
</file>